
<file path=[Content_Types].xml><?xml version="1.0" encoding="utf-8"?>
<Types xmlns="http://schemas.openxmlformats.org/package/2006/content-types">
  <Default Extension="odttf" ContentType="application/vnd.openxmlformats-officedocument.obfuscatedFon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35"/>
        <w:gridCol w:w="5235"/>
        <w:gridCol w:w="5235"/>
      </w:tblGrid>
      <w:tr>
        <w:tc>
          <w:tcPr>
            <w:tcW w:type="dxa" w:w="1191"/>
          </w:tcPr>
          <w:p>
            <w:pPr>
              <w:spacing w:before="0" w:after="0" w:line="240" w:lineRule="auto"/>
            </w:pPr>
            <w:r>
              <w:drawing>
                <wp:inline xmlns:a="http://schemas.openxmlformats.org/drawingml/2006/main" xmlns:pic="http://schemas.openxmlformats.org/drawingml/2006/picture">
                  <wp:extent cx="706541" cy="503999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znak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541" cy="503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84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44"/>
              </w:rPr>
              <w:t>Jídelní lístek</w:t>
            </w:r>
          </w:p>
          <w:p>
            <w:pPr>
              <w:spacing w:before="2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24"/>
              </w:rPr>
              <w:t>2. 11. – 13. 11. 2026</w:t>
            </w:r>
            <w:r>
              <w:rPr>
                <w:rFonts w:ascii="Figtree" w:hAnsi="Figtree" w:cs="Figtree" w:eastAsia="Figtree"/>
                <w:b/>
                <w:color w:val="5A5D6B"/>
                <w:sz w:val="18"/>
                <w:spacing w:val="24"/>
              </w:rPr>
              <w:t xml:space="preserve">   GASTRO GEKON</w:t>
            </w:r>
          </w:p>
        </w:tc>
        <w:tc>
          <w:tcPr>
            <w:tcW w:type="dxa" w:w="5669"/>
            <w:vAlign w:val="center"/>
          </w:tcPr>
          <w:p>
            <w:pPr>
              <w:spacing w:before="0" w:after="0" w:line="240" w:lineRule="auto"/>
              <w:jc w:val="right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Výdej jídel denně 11:00–12:00</w:t>
            </w:r>
          </w:p>
          <w:p>
            <w:pPr>
              <w:spacing w:before="40" w:after="0" w:line="240" w:lineRule="auto"/>
              <w:jc w:val="right"/>
            </w:pPr>
            <w:r>
              <w:rPr>
                <w:rFonts w:ascii="Figtree" w:hAnsi="Figtree" w:cs="Figtree" w:eastAsia="Figtree"/>
                <w:b w:val="0"/>
                <w:color w:val="5A5D6B"/>
                <w:sz w:val="18"/>
              </w:rPr>
              <w:t xml:space="preserve">Objednávky: </w:t>
            </w:r>
            <w:r>
              <w:rPr>
                <w:rFonts w:ascii="Figtree" w:hAnsi="Figtree" w:cs="Figtree" w:eastAsia="Figtree"/>
                <w:b/>
                <w:color w:val="1E2029"/>
                <w:sz w:val="18"/>
              </w:rPr>
              <w:t>603 582 799</w:t>
            </w:r>
            <w:r>
              <w:rPr>
                <w:rFonts w:ascii="Figtree" w:hAnsi="Figtree" w:cs="Figtree" w:eastAsia="Figtree"/>
                <w:b w:val="0"/>
                <w:color w:val="5A5D6B"/>
                <w:sz w:val="18"/>
              </w:rPr>
              <w:t xml:space="preserve">  ·  </w:t>
            </w:r>
            <w:r>
              <w:rPr>
                <w:rFonts w:ascii="Figtree" w:hAnsi="Figtree" w:cs="Figtree" w:eastAsia="Figtree"/>
                <w:b/>
                <w:color w:val="1E2029"/>
                <w:sz w:val="18"/>
              </w:rPr>
              <w:t>info@gastrogekon.cz</w:t>
            </w:r>
          </w:p>
        </w:tc>
      </w:tr>
    </w:tbl>
    <w:p>
      <w:pPr>
        <w:spacing w:before="0" w:after="0" w:line="240" w:lineRule="auto"/>
      </w:pPr>
    </w:p>
    <w:tbl>
      <w:tblPr>
        <w:tblW w:type="auto" w:w="0"/>
        <w:tblLook w:firstColumn="1" w:firstRow="1" w:lastColumn="0" w:lastRow="0" w:noHBand="0" w:noVBand="1" w:val="04A0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6" w:type="dxa"/>
          <w:left w:w="55" w:type="dxa"/>
          <w:bottom w:w="16" w:type="dxa"/>
          <w:right w:w="55" w:type="dxa"/>
        </w:tblCellMar>
      </w:tblPr>
      <w:tblGrid>
        <w:gridCol w:w="992"/>
        <w:gridCol w:w="283"/>
        <w:gridCol w:w="623"/>
        <w:gridCol w:w="5045"/>
        <w:gridCol w:w="793"/>
        <w:gridCol w:w="226"/>
        <w:gridCol w:w="992"/>
        <w:gridCol w:w="283"/>
        <w:gridCol w:w="623"/>
        <w:gridCol w:w="5045"/>
        <w:gridCol w:w="793"/>
      </w:tblGrid>
      <w:tr>
        <w:trPr>
          <w:cantSplit/>
          <w:tblHeader/>
        </w:trPr>
        <w:tc>
          <w:tcPr>
            <w:tcW w:type="dxa" w:w="992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Den</w:t>
            </w:r>
          </w:p>
        </w:tc>
        <w:tc>
          <w:tcPr>
            <w:tcW w:type="dxa" w:w="283"/>
            <w:shd w:val="clear" w:color="auto" w:fill="1D1F28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624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Porce</w:t>
            </w:r>
          </w:p>
        </w:tc>
        <w:tc>
          <w:tcPr>
            <w:tcW w:type="dxa" w:w="5046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1. týden</w:t>
            </w:r>
          </w:p>
        </w:tc>
        <w:tc>
          <w:tcPr>
            <w:tcW w:type="dxa" w:w="794"/>
            <w:shd w:val="clear" w:color="auto" w:fill="1D1F28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Alergeny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Den</w:t>
            </w:r>
          </w:p>
        </w:tc>
        <w:tc>
          <w:tcPr>
            <w:tcW w:type="dxa" w:w="283"/>
            <w:shd w:val="clear" w:color="auto" w:fill="1D1F28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type="dxa" w:w="624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Porce</w:t>
            </w:r>
          </w:p>
        </w:tc>
        <w:tc>
          <w:tcPr>
            <w:tcW w:type="dxa" w:w="5046"/>
            <w:shd w:val="clear" w:color="auto" w:fill="1D1F28"/>
            <w:vAlign w:val="center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2. týden</w:t>
            </w:r>
          </w:p>
        </w:tc>
        <w:tc>
          <w:tcPr>
            <w:tcW w:type="dxa" w:w="794"/>
            <w:shd w:val="clear" w:color="auto" w:fill="1D1F28"/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/>
                <w:color w:val="FFFFFF"/>
                <w:sz w:val="15"/>
                <w:spacing w:val="4"/>
              </w:rPr>
              <w:t>Alergeny</w:t>
            </w:r>
          </w:p>
        </w:tc>
      </w:tr>
      <w:tr>
        <w:trPr>
          <w:cantSplit/>
        </w:trPr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Pondělí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2. 11.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ZELENINOVÁ S VEJCEM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1,9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Pondělí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9. 11.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ZELENINOVÝ KRÉM S KRUTONY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1,7,9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Znojemské vepř. ragú (cib. slanina, steril. okurky), duš. rýže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Maďarský vepř. tokáň (cib, ml. paprika, čes, p. lusk, rajčata), duš. rýže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Tomato špagety s kuřecím masem (r. protlak, drc. rajčata, čes, bazalka), str. sýr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1,7,9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Rizoto se šunkou od kosti a zeleninou, steril. červená řepa, str. sýr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Insalata ITALIANA (mix fresh zeleniny, šunka, mozarella, olivy, slunečnic. semínka), těstoviny s bazalkou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Kuskus s restovanou zeleninou na kari a kuřecí šunkou, variace fresh zeleniny, jogo-majo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Kuřecí prsní nudličky na divoko s koř. zeleninou, jasmínová rýže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Kuřecí játra s anglickou slaninou, jasmínová rýže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</w:tr>
      <w:tr>
        <w:trPr>
          <w:cantSplit/>
        </w:trPr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Úterý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3. 11.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SLEPIČÍ S NUDLEMI A ZELENINOU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1,3,9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Úterý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10. 11.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HOVĚZÍ VÝVAR SE ZELENINOU A VEJCEM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3,9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Pečené česnekové karbanátky, peč. brambor ve slupce, tatarka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Vepř. perkelt se sýrem (cib, r. protlak, česnek, smetana), str. sýr, těstoviny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Hrachová kaše, moravské uzené, cibulka, okurka, chléb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Špagety s kuřecím masem a bazalkovou smetanovou omáčkou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Insalata Toscana, filírovaná prsíčka, bazalkový dip (salát, rajčata, p. lusk, okurky, kukuřice, karotka, olivy, sýr), chléb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Variace fresh zeleniny s pečeným kuřecím masem, dijonský dip, slunečnicový chléb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7,10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Cmunda po kaplicku (bramborák, uzené maso, duš. kysané zelí)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Záhorácký závitek plněný kys. zelím z krkovičky, peč. brambory ve slupce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</w:tr>
      <w:tr>
        <w:trPr>
          <w:cantSplit/>
        </w:trPr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Středa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4. 11.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ČESNEKOVÝ KRÉM S LIBEČKEM A CHLEB. KRUTONY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Středa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11. 11.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KUŘECÍ S PRAŽENOU KRUPICÍ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1,9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Segedínský guláš s vepř. masem, HK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Pečený kuřecí karbanátek se sýrem, brambor, tatarka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Zeleninové rizoto s kuřecím masem, str. sýr, steril. červ. řepa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Kuřecí prsní nudličky na cibulce, těstoviny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Variace fresh zeleniny s nudličkami z kuřecích prsíček, str. gouda, sardelkový dip, slunečnicový chléb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Těstovinový salát s jogo-majo a bazalkou, kuř. masem, vejcem, olivy, mrkev, kukuřice, okurka hadovka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Peč. steak z krkovičky BARBECUE, šťouchané brambory s cibulkou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Vepř. maso na kmíně, duš. červené zelí, BK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Čtvrtek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5. 11.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HOVĚZÍ S NUDLEMI A ZELENINOU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1,7,9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Čtvrtek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12. 11.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KARI KVĚTÁKOVÁ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Duš. vepř. maso, žampiónová smetanová omáčka, HK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Debrecínské ragú (v. m., cib, ml. pap, debrecínské párky), duš. rýže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Gratinované těstoviny s vepř. masem a vejci, zeleninový salát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Zapečené brambory s kuřecím masem, cibulkou a vejci, mrkvový. salát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Středomořský bulgurový salát s drc. tuňákem na led. salátu,1/2vejce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1,3,4,7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Variace list. salátů a zeleninky s pečenou řepou a kuřecím masem, jogo-majo, pečivo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Smažené řízečky z vepř. panenky, br. kaše, okurka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Pečená krkovička na cibulce a černém pivě, česnekové brambory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</w:t>
            </w:r>
          </w:p>
        </w:tc>
      </w:tr>
      <w:tr>
        <w:trPr>
          <w:cantSplit/>
        </w:trPr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Pátek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6. 11.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FRANKFURTSKÁ S PÁRKEM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 w:val="restart"/>
            <w:shd w:val="clear" w:color="auto" w:fill="EFAA14"/>
            <w:vAlign w:val="center"/>
          </w:tcPr>
          <w:p>
            <w:pPr>
              <w:spacing w:before="0" w:after="0" w:line="240" w:lineRule="auto"/>
            </w:pPr>
            <w:r>
              <w:rPr>
                <w:rFonts w:ascii="Bricolage Grotesque" w:hAnsi="Bricolage Grotesque" w:cs="Bricolage Grotesque" w:eastAsia="Bricolage Grotesque"/>
                <w:b/>
                <w:color w:val="1E2029"/>
                <w:sz w:val="22"/>
              </w:rPr>
              <w:t>Pátek</w:t>
            </w:r>
          </w:p>
          <w:p>
            <w:pPr>
              <w:spacing w:before="20" w:after="0" w:line="240" w:lineRule="auto"/>
            </w:pPr>
            <w:r>
              <w:rPr>
                <w:rFonts w:ascii="Figtree" w:hAnsi="Figtree" w:cs="Figtree" w:eastAsia="Figtree"/>
                <w:b/>
                <w:color w:val="1D1F28"/>
                <w:sz w:val="18"/>
              </w:rPr>
              <w:t>13. 11.</w:t>
            </w:r>
          </w:p>
        </w:tc>
        <w:tc>
          <w:tcPr>
            <w:tcW w:type="dxa" w:w="283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6"/>
              </w:rPr>
              <w:t>P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0,4 l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/>
                <w:color w:val="1E2029"/>
                <w:sz w:val="16"/>
              </w:rPr>
              <w:t>HRACHOVÁ S PÁRKEM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  <w:shd w:val="clear" w:color="auto" w:fill="FFF6DD"/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120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Smažená kuřecí prsíčka, br. kaše, okurka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1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Hamburská vepř. kýta, HK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Žemlovka s jablky a švestkami, cukr se skořicí, šlehaný jogurt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2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450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Rýžový nákyp s jablky, švestkami a skořicí, vanilkový jogurt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Tortilla de pollo (dresing, led. salát, rajčata, gouda, kuř. prsíčka), salát Coleslaw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</w:tcPr>
          <w:p/>
        </w:tc>
        <w:tc>
          <w:tcPr>
            <w:tcW w:type="dxa" w:w="283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3</w:t>
            </w:r>
          </w:p>
        </w:tc>
        <w:tc>
          <w:tcPr>
            <w:tcW w:type="dxa" w:w="62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400 g</w:t>
            </w:r>
          </w:p>
        </w:tc>
        <w:tc>
          <w:tcPr>
            <w:tcW w:type="dxa" w:w="5046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Variace salátů, okurky, rajčata, kukuřice, marinované kuřecí nudličky na česneku, eidam, parmazánový dresing, bagetka</w:t>
            </w:r>
          </w:p>
        </w:tc>
        <w:tc>
          <w:tcPr>
            <w:tcW w:type="dxa" w:w="794"/>
            <w:vAlign w:val="center"/>
            <w:tcBorders>
              <w:bottom w:val="single" w:sz="4" w:space="0" w:color="EADFC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  <w:tr>
        <w:trPr>
          <w:cantSplit/>
        </w:trPr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Rybí filé na másle, peč. mrkev, peč. červ. řepa, br. kaše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</w:t>
            </w:r>
          </w:p>
        </w:tc>
        <w:tc>
          <w:tcPr>
            <w:tcW w:type="dxa" w:w="227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</w:p>
        </w:tc>
        <w:tc>
          <w:tcPr>
            <w:tcW w:type="dxa" w:w="992"/>
            <w:vMerge/>
            <w:shd w:val="clear" w:color="auto" w:fill="EFAA14"/>
            <w:vAlign w:val="center"/>
            <w:tcBorders>
              <w:bottom w:val="single" w:sz="10" w:space="0" w:color="EFAA14"/>
            </w:tcBorders>
          </w:tcPr>
          <w:p/>
        </w:tc>
        <w:tc>
          <w:tcPr>
            <w:tcW w:type="dxa" w:w="283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Bricolage Grotesque" w:hAnsi="Bricolage Grotesque" w:cs="Bricolage Grotesque" w:eastAsia="Bricolage Grotesque"/>
                <w:b/>
                <w:color w:val="8A5F00"/>
                <w:sz w:val="18"/>
              </w:rPr>
              <w:t>4</w:t>
            </w:r>
          </w:p>
        </w:tc>
        <w:tc>
          <w:tcPr>
            <w:tcW w:type="dxa" w:w="62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150 g</w:t>
            </w:r>
          </w:p>
        </w:tc>
        <w:tc>
          <w:tcPr>
            <w:tcW w:type="dxa" w:w="5046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</w:pPr>
            <w:r>
              <w:rPr>
                <w:rFonts w:ascii="Figtree" w:hAnsi="Figtree" w:cs="Figtree" w:eastAsia="Figtree"/>
                <w:b w:val="0"/>
                <w:color w:val="1E2029"/>
                <w:sz w:val="16"/>
              </w:rPr>
              <w:t>Smažené kuřecí prsíčko s ang. slaninou, vařený brambor, tatarka</w:t>
            </w:r>
          </w:p>
        </w:tc>
        <w:tc>
          <w:tcPr>
            <w:tcW w:type="dxa" w:w="794"/>
            <w:vAlign w:val="center"/>
            <w:tcBorders>
              <w:bottom w:val="single" w:sz="10" w:space="0" w:color="EFAA14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Figtree" w:hAnsi="Figtree" w:cs="Figtree" w:eastAsia="Figtree"/>
                <w:b w:val="0"/>
                <w:color w:val="5A5D6B"/>
                <w:sz w:val="15"/>
              </w:rPr>
              <w:t>1,3,7</w:t>
            </w:r>
          </w:p>
        </w:tc>
      </w:tr>
    </w:tbl>
    <w:p>
      <w:pPr>
        <w:spacing w:before="80" w:after="0" w:line="240" w:lineRule="auto"/>
        <w:jc w:val="center"/>
      </w:pPr>
      <w:r>
        <w:rPr>
          <w:rFonts w:ascii="Figtree" w:hAnsi="Figtree" w:cs="Figtree" w:eastAsia="Figtree"/>
          <w:b/>
          <w:color w:val="1E2029"/>
          <w:sz w:val="16"/>
        </w:rPr>
        <w:t xml:space="preserve">Přílohy: </w:t>
      </w:r>
      <w:r>
        <w:rPr>
          <w:rFonts w:ascii="Figtree" w:hAnsi="Figtree" w:cs="Figtree" w:eastAsia="Figtree"/>
          <w:b w:val="0"/>
          <w:color w:val="5A5D6B"/>
          <w:sz w:val="16"/>
        </w:rPr>
        <w:t>HK 160 g, rýže 200 g, brambory 200 g, bramborový salát 200 g, bramborový knedlík 200 g, bramborová kaše 200 g, těstoviny 200 g. Změna jídel vyhrazena.</w:t>
      </w:r>
    </w:p>
    <w:p>
      <w:pPr>
        <w:spacing w:before="60" w:after="0" w:line="240" w:lineRule="auto"/>
        <w:jc w:val="center"/>
      </w:pPr>
      <w:r>
        <w:rPr>
          <w:rFonts w:ascii="Bricolage Grotesque" w:hAnsi="Bricolage Grotesque" w:cs="Bricolage Grotesque" w:eastAsia="Bricolage Grotesque"/>
          <w:b/>
          <w:color w:val="8A5F00"/>
          <w:sz w:val="20"/>
        </w:rPr>
        <w:t>Vaříme bez glutamanu!</w:t>
      </w:r>
      <w:r>
        <w:rPr>
          <w:rFonts w:ascii="Figtree" w:hAnsi="Figtree" w:cs="Figtree" w:eastAsia="Figtree"/>
          <w:b w:val="0"/>
          <w:color w:val="5A5D6B"/>
          <w:sz w:val="16"/>
        </w:rPr>
        <w:t xml:space="preserve">     Vedoucí kuchyně: Jiří Kovařčík, 603 582 799</w:t>
      </w:r>
    </w:p>
    <w:p>
      <w:pPr>
        <w:spacing w:before="60" w:after="0" w:line="240" w:lineRule="auto"/>
        <w:jc w:val="center"/>
      </w:pPr>
      <w:r>
        <w:rPr>
          <w:rFonts w:ascii="Figtree" w:hAnsi="Figtree" w:cs="Figtree" w:eastAsia="Figtree"/>
          <w:b w:val="0"/>
          <w:color w:val="5A5D6B"/>
          <w:sz w:val="13"/>
        </w:rPr>
        <w:t>Alergeny: 1 lepek · 2 korýši · 3 vejce · 4 ryby · 5 arašídy · 6 sója · 7 mléko · 8 skořápkové plody · 9 celer · 10 hořčice · 11 sezam · 12 oxid siřičitý · 13 vlčí bob · 14 měkkýši</w:t>
      </w:r>
    </w:p>
    <w:sectPr w:rsidR="00FC693F" w:rsidRPr="0006063C" w:rsidSect="00034616">
      <w:pgSz w:w="16838" w:h="11906" w:orient="landscape"/>
      <w:pgMar w:top="454" w:right="567" w:bottom="397" w:left="567" w:header="227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igtree">
    <w:charset w:val="EE"/>
    <w:family w:val="swiss"/>
    <w:pitch w:val="variable"/>
    <w:embedRegular r:id="rIdF1" w:fontKey="{042FF1BF-2038-4A16-BFC3-35CB3996A08A}"/>
    <w:embedBold r:id="rIdF2" w:fontKey="{52F747B2-04B8-4905-9246-F09CB43BE405}"/>
  </w:font>
  <w:font w:name="Bricolage Grotesque">
    <w:charset w:val="EE"/>
    <w:family w:val="swiss"/>
    <w:pitch w:val="variable"/>
    <w:embedRegular r:id="rIdF3" w:fontKey="{B334800F-4454-42FB-895B-B1D968E446C7}"/>
    <w:embedBold r:id="rIdF4" w:fontKey="{05DCA429-E0F3-4C39-9F96-076DF475D2ED}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Figtree" w:hAnsi="Figtree" w:cs="Figtree" w:eastAsia="Figtree"/>
      <w:color w:val="1E2029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cstheme="majorBidi"/>
        <w:b/>
        <w:bCs/>
      </w:rPr>
    </w:tblStylePr>
    <w:tblStylePr w:type="lastCol">
      <w:rPr>
        <w:rFonts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_rels/fontTable.xml.rels><?xml version="1.0" encoding="UTF-8" standalone="yes"?>
<Relationships xmlns="http://schemas.openxmlformats.org/package/2006/relationships"><Relationship Id="rIdF1" Type="http://schemas.openxmlformats.org/officeDocument/2006/relationships/font" Target="fonts/font1.odttf"/><Relationship Id="rIdF2" Type="http://schemas.openxmlformats.org/officeDocument/2006/relationships/font" Target="fonts/font2.odttf"/><Relationship Id="rIdF3" Type="http://schemas.openxmlformats.org/officeDocument/2006/relationships/font" Target="fonts/font3.odttf"/><Relationship Id="rIdF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ricolage Grotesqu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igtree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Jídelní lístek GASTRO GEKON</dc:title>
  <dc:subject/>
  <dc:creator>GASTRO GEKON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